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A0" w:rsidRPr="006042A0" w:rsidRDefault="006A52E6" w:rsidP="00604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A0">
        <w:rPr>
          <w:rFonts w:ascii="Times New Roman" w:hAnsi="Times New Roman" w:cs="Times New Roman"/>
          <w:b/>
          <w:sz w:val="24"/>
          <w:szCs w:val="24"/>
        </w:rPr>
        <w:t>ОПИСАНИЕ ПРАКТИКИ РАБОТЫ ВОСПИТАТЕЛЯ МУЗЫЧЕНКО СВЕТЛАНЫ ПЕТРОВНЫ</w:t>
      </w:r>
    </w:p>
    <w:p w:rsidR="006A52E6" w:rsidRPr="006042A0" w:rsidRDefault="009153A0" w:rsidP="00604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2A0">
        <w:rPr>
          <w:rFonts w:ascii="Times New Roman" w:hAnsi="Times New Roman" w:cs="Times New Roman"/>
          <w:b/>
          <w:sz w:val="24"/>
          <w:szCs w:val="24"/>
        </w:rPr>
        <w:t xml:space="preserve"> По теме: Интеграция игровой  технологии</w:t>
      </w:r>
      <w:r w:rsidR="006A52E6" w:rsidRPr="006042A0">
        <w:rPr>
          <w:rFonts w:ascii="Times New Roman" w:hAnsi="Times New Roman" w:cs="Times New Roman"/>
          <w:b/>
          <w:sz w:val="24"/>
          <w:szCs w:val="24"/>
        </w:rPr>
        <w:t xml:space="preserve"> В.В. Воскобовича «Сказочные лабиринты игры»  и технологии «Тестопластика» в работе с детьми с речевыми нарушениями.</w:t>
      </w:r>
    </w:p>
    <w:p w:rsidR="006A52E6" w:rsidRPr="006042A0" w:rsidRDefault="006A52E6" w:rsidP="0060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 xml:space="preserve">Работая с </w:t>
      </w:r>
      <w:proofErr w:type="gramStart"/>
      <w:r w:rsidRPr="006042A0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6042A0">
        <w:rPr>
          <w:rFonts w:ascii="Times New Roman" w:hAnsi="Times New Roman" w:cs="Times New Roman"/>
          <w:sz w:val="24"/>
          <w:szCs w:val="24"/>
        </w:rPr>
        <w:t xml:space="preserve"> имеющими речевые нарушения, я задумалась о том, какие образовательные технологии будут интересны и полезны моим воспитанникам. Нельзя уйти от привычного, основного вида деятельности дошколят – игре, а значит необходимо подобрать интересную современным дошкольникам игровую технологию. Мой в</w:t>
      </w:r>
      <w:r w:rsidR="005D6418" w:rsidRPr="006042A0">
        <w:rPr>
          <w:rFonts w:ascii="Times New Roman" w:hAnsi="Times New Roman" w:cs="Times New Roman"/>
          <w:sz w:val="24"/>
          <w:szCs w:val="24"/>
        </w:rPr>
        <w:t xml:space="preserve">ыбор </w:t>
      </w:r>
      <w:r w:rsidRPr="006042A0">
        <w:rPr>
          <w:rFonts w:ascii="Times New Roman" w:hAnsi="Times New Roman" w:cs="Times New Roman"/>
          <w:sz w:val="24"/>
          <w:szCs w:val="24"/>
        </w:rPr>
        <w:t xml:space="preserve">остановился </w:t>
      </w:r>
      <w:r w:rsidR="005D6418" w:rsidRPr="006042A0">
        <w:rPr>
          <w:rFonts w:ascii="Times New Roman" w:hAnsi="Times New Roman" w:cs="Times New Roman"/>
          <w:sz w:val="24"/>
          <w:szCs w:val="24"/>
        </w:rPr>
        <w:t>на игровой технологии В. Воскобовича «Сказочные лабиринты игры»: яркие, необычные, многофункциональные игровые тренажеры, возможность в одной игре решать сразу ряд задач по различным образовательным областям</w:t>
      </w:r>
      <w:r w:rsidR="001E0771" w:rsidRPr="006042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771" w:rsidRPr="006042A0" w:rsidRDefault="001E0771" w:rsidP="0060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 xml:space="preserve">Мой опыт показывает, что интересные и уже знакомые моим воспитанникам пособия безопасны, удобны в работе и с интересом используются дошколятами в процессе образовательной деятельности. Они легко </w:t>
      </w:r>
      <w:r w:rsidR="002F6DEE" w:rsidRPr="006042A0">
        <w:rPr>
          <w:rFonts w:ascii="Times New Roman" w:hAnsi="Times New Roman" w:cs="Times New Roman"/>
          <w:sz w:val="24"/>
          <w:szCs w:val="24"/>
        </w:rPr>
        <w:t>интегрируются в любую лексическую тему</w:t>
      </w:r>
      <w:proofErr w:type="gramStart"/>
      <w:r w:rsidR="002F6DEE" w:rsidRPr="006042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6DEE" w:rsidRPr="006042A0" w:rsidRDefault="00556CFE" w:rsidP="006042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42A0">
        <w:rPr>
          <w:rFonts w:ascii="Times New Roman" w:hAnsi="Times New Roman" w:cs="Times New Roman"/>
          <w:sz w:val="24"/>
          <w:szCs w:val="24"/>
        </w:rPr>
        <w:t>Понимая</w:t>
      </w:r>
      <w:proofErr w:type="gramEnd"/>
      <w:r w:rsidRPr="006042A0">
        <w:rPr>
          <w:rFonts w:ascii="Times New Roman" w:hAnsi="Times New Roman" w:cs="Times New Roman"/>
          <w:sz w:val="24"/>
          <w:szCs w:val="24"/>
        </w:rPr>
        <w:t xml:space="preserve"> что развитие мелкой моторики неразрывно связано с развитием мыслительных операций и речевым развитием, я искала технологию, которую возможно интегрировать с полюбившейся технологией «Сказочные Лабиринты игры»  в то же время более углубленно способствующую развитию мелкой моторики. Такой находкой в моей работе стала технология «</w:t>
      </w:r>
      <w:proofErr w:type="spellStart"/>
      <w:r w:rsidRPr="006042A0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Pr="006042A0">
        <w:rPr>
          <w:rFonts w:ascii="Times New Roman" w:hAnsi="Times New Roman" w:cs="Times New Roman"/>
          <w:sz w:val="24"/>
          <w:szCs w:val="24"/>
        </w:rPr>
        <w:t>».</w:t>
      </w:r>
    </w:p>
    <w:p w:rsidR="00556CFE" w:rsidRPr="006042A0" w:rsidRDefault="00556CFE" w:rsidP="0060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 xml:space="preserve">Мной разработана программа дополнительного образования по </w:t>
      </w:r>
      <w:proofErr w:type="spellStart"/>
      <w:r w:rsidRPr="006042A0">
        <w:rPr>
          <w:rFonts w:ascii="Times New Roman" w:hAnsi="Times New Roman" w:cs="Times New Roman"/>
          <w:sz w:val="24"/>
          <w:szCs w:val="24"/>
        </w:rPr>
        <w:t>Тестопластике</w:t>
      </w:r>
      <w:proofErr w:type="spellEnd"/>
      <w:r w:rsidRPr="006042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42A0">
        <w:rPr>
          <w:rFonts w:ascii="Times New Roman" w:hAnsi="Times New Roman" w:cs="Times New Roman"/>
          <w:sz w:val="24"/>
          <w:szCs w:val="24"/>
        </w:rPr>
        <w:t>Мукосолька</w:t>
      </w:r>
      <w:proofErr w:type="spellEnd"/>
      <w:r w:rsidRPr="006042A0">
        <w:rPr>
          <w:rFonts w:ascii="Times New Roman" w:hAnsi="Times New Roman" w:cs="Times New Roman"/>
          <w:sz w:val="24"/>
          <w:szCs w:val="24"/>
        </w:rPr>
        <w:t>», которая спустя 4 года ее реализации доказала свою эффективность.</w:t>
      </w:r>
    </w:p>
    <w:p w:rsidR="00556CFE" w:rsidRPr="006042A0" w:rsidRDefault="00556CFE" w:rsidP="0060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 xml:space="preserve">Организуя работу с воспитанниками через данные технологии в процессе непосредственной образовательной деятельности, в совместной деятельности в режиме дня, в индивидуальной работе я посчитала </w:t>
      </w:r>
      <w:proofErr w:type="gramStart"/>
      <w:r w:rsidRPr="006042A0">
        <w:rPr>
          <w:rFonts w:ascii="Times New Roman" w:hAnsi="Times New Roman" w:cs="Times New Roman"/>
          <w:sz w:val="24"/>
          <w:szCs w:val="24"/>
        </w:rPr>
        <w:t>важным</w:t>
      </w:r>
      <w:proofErr w:type="gramEnd"/>
      <w:r w:rsidRPr="006042A0">
        <w:rPr>
          <w:rFonts w:ascii="Times New Roman" w:hAnsi="Times New Roman" w:cs="Times New Roman"/>
          <w:sz w:val="24"/>
          <w:szCs w:val="24"/>
        </w:rPr>
        <w:t xml:space="preserve"> реализовать следующие задачи:</w:t>
      </w:r>
    </w:p>
    <w:p w:rsidR="00556CFE" w:rsidRPr="006042A0" w:rsidRDefault="00556CFE" w:rsidP="00604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>Создать в группе предметно-развивающую среду, определить ее значение для развития познавательных интересов</w:t>
      </w:r>
    </w:p>
    <w:p w:rsidR="00556CFE" w:rsidRPr="006042A0" w:rsidRDefault="00556CFE" w:rsidP="00604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>Разработать и приступить к использованию конспектов деятельности с занимательным содержанием, с включением в данные методические разработки проблемно-поисковых ситуаций, заданий творческого характера.</w:t>
      </w:r>
    </w:p>
    <w:p w:rsidR="00556CFE" w:rsidRPr="006042A0" w:rsidRDefault="00556CFE" w:rsidP="00604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>Создать серию развивающих и дидактических игр</w:t>
      </w:r>
    </w:p>
    <w:p w:rsidR="00556CFE" w:rsidRPr="006042A0" w:rsidRDefault="00556CFE" w:rsidP="006042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6042A0">
        <w:rPr>
          <w:b/>
          <w:u w:val="single"/>
        </w:rPr>
        <w:t xml:space="preserve">Технология </w:t>
      </w:r>
      <w:proofErr w:type="spellStart"/>
      <w:r w:rsidRPr="006042A0">
        <w:rPr>
          <w:b/>
          <w:u w:val="single"/>
        </w:rPr>
        <w:t>тестопластики</w:t>
      </w:r>
      <w:proofErr w:type="spellEnd"/>
      <w:r w:rsidRPr="006042A0">
        <w:rPr>
          <w:b/>
          <w:u w:val="single"/>
        </w:rPr>
        <w:t>. Почему она выбрана мной?</w:t>
      </w:r>
    </w:p>
    <w:p w:rsidR="00556CFE" w:rsidRPr="006042A0" w:rsidRDefault="00556CFE" w:rsidP="006042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2A0">
        <w:rPr>
          <w:rFonts w:ascii="Times New Roman" w:eastAsia="Times New Roman" w:hAnsi="Times New Roman" w:cs="Times New Roman"/>
          <w:sz w:val="24"/>
          <w:szCs w:val="24"/>
        </w:rPr>
        <w:t>Лепка из соленого теста - э</w:t>
      </w:r>
      <w:r w:rsidRPr="006042A0">
        <w:rPr>
          <w:rFonts w:ascii="Times New Roman" w:eastAsia="Times New Roman" w:hAnsi="Times New Roman" w:cs="Times New Roman"/>
          <w:b/>
          <w:bCs/>
          <w:sz w:val="24"/>
          <w:szCs w:val="24"/>
        </w:rPr>
        <w:t>то прекрасный тренажер для точного движения детских пальцев, развития мелкой моторики</w:t>
      </w:r>
    </w:p>
    <w:p w:rsidR="00556CFE" w:rsidRPr="006042A0" w:rsidRDefault="00556CFE" w:rsidP="006042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Тестопластика, также развивает детское творчество и фантазию. Это особенный процесс, потому что лепка из теста - самый осязаемый вид художественного творчества. Благодаря тому, что с помощью лепки появляется предмет, ребенок может воспринимать его с разных сторон, соответственно формируя его полный образ, давая свободу своему воображению.</w:t>
      </w:r>
    </w:p>
    <w:p w:rsidR="00556CFE" w:rsidRPr="006042A0" w:rsidRDefault="00556CFE" w:rsidP="006042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042A0">
        <w:rPr>
          <w:shd w:val="clear" w:color="auto" w:fill="FFFFFF"/>
        </w:rPr>
        <w:t xml:space="preserve">Также необходимо упомянуть о главной черте процесса </w:t>
      </w:r>
      <w:proofErr w:type="spellStart"/>
      <w:r w:rsidRPr="006042A0">
        <w:rPr>
          <w:shd w:val="clear" w:color="auto" w:fill="FFFFFF"/>
        </w:rPr>
        <w:t>тестопластики</w:t>
      </w:r>
      <w:proofErr w:type="spellEnd"/>
      <w:r w:rsidRPr="006042A0">
        <w:rPr>
          <w:shd w:val="clear" w:color="auto" w:fill="FFFFFF"/>
        </w:rPr>
        <w:t>: ее  тесной связи с игрой</w:t>
      </w:r>
      <w:proofErr w:type="gramStart"/>
      <w:r w:rsidRPr="006042A0">
        <w:rPr>
          <w:shd w:val="clear" w:color="auto" w:fill="FFFFFF"/>
        </w:rPr>
        <w:t>.</w:t>
      </w:r>
      <w:proofErr w:type="gramEnd"/>
      <w:r w:rsidRPr="006042A0">
        <w:rPr>
          <w:shd w:val="clear" w:color="auto" w:fill="FFFFFF"/>
        </w:rPr>
        <w:t xml:space="preserve"> (</w:t>
      </w:r>
      <w:proofErr w:type="gramStart"/>
      <w:r w:rsidRPr="006042A0">
        <w:rPr>
          <w:shd w:val="clear" w:color="auto" w:fill="FFFFFF"/>
        </w:rPr>
        <w:t>ч</w:t>
      </w:r>
      <w:proofErr w:type="gramEnd"/>
      <w:r w:rsidRPr="006042A0">
        <w:rPr>
          <w:shd w:val="clear" w:color="auto" w:fill="FFFFFF"/>
        </w:rPr>
        <w:t>то позволило мне успешно интегрировать 2 эти технологии)</w:t>
      </w:r>
    </w:p>
    <w:p w:rsidR="00556CFE" w:rsidRPr="006042A0" w:rsidRDefault="00556CFE" w:rsidP="0060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 xml:space="preserve">А </w:t>
      </w:r>
      <w:r w:rsidR="006042A0" w:rsidRPr="006042A0">
        <w:rPr>
          <w:rFonts w:ascii="Times New Roman" w:hAnsi="Times New Roman" w:cs="Times New Roman"/>
          <w:sz w:val="24"/>
          <w:szCs w:val="24"/>
        </w:rPr>
        <w:t>объединить</w:t>
      </w:r>
      <w:r w:rsidRPr="006042A0">
        <w:rPr>
          <w:rFonts w:ascii="Times New Roman" w:hAnsi="Times New Roman" w:cs="Times New Roman"/>
          <w:sz w:val="24"/>
          <w:szCs w:val="24"/>
        </w:rPr>
        <w:t xml:space="preserve"> две технологии мне помогли </w:t>
      </w:r>
      <w:r w:rsidR="006042A0" w:rsidRPr="006042A0">
        <w:rPr>
          <w:rFonts w:ascii="Times New Roman" w:hAnsi="Times New Roman" w:cs="Times New Roman"/>
          <w:sz w:val="24"/>
          <w:szCs w:val="24"/>
        </w:rPr>
        <w:t>герои «Фиолетового леса»  (технологии РИВ)</w:t>
      </w:r>
    </w:p>
    <w:p w:rsidR="00000000" w:rsidRPr="006042A0" w:rsidRDefault="006042A0" w:rsidP="0060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>В результате:</w:t>
      </w:r>
    </w:p>
    <w:p w:rsidR="006042A0" w:rsidRPr="006042A0" w:rsidRDefault="006042A0" w:rsidP="0060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A0">
        <w:rPr>
          <w:rFonts w:ascii="Times New Roman" w:hAnsi="Times New Roman" w:cs="Times New Roman"/>
          <w:sz w:val="24"/>
          <w:szCs w:val="24"/>
        </w:rPr>
        <w:t>У детей значительно повысился познавательный интерес, активнее стали проявляться речевые функции, повысился уровень развития общей и мелкой моторики. А у меня пополнилась методическая копилка эффективными методическими разработками.</w:t>
      </w:r>
    </w:p>
    <w:sectPr w:rsidR="006042A0" w:rsidRPr="0060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385"/>
    <w:multiLevelType w:val="hybridMultilevel"/>
    <w:tmpl w:val="9E70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5D50"/>
    <w:multiLevelType w:val="hybridMultilevel"/>
    <w:tmpl w:val="75E6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153A0"/>
    <w:rsid w:val="001E0771"/>
    <w:rsid w:val="002F6DEE"/>
    <w:rsid w:val="00344028"/>
    <w:rsid w:val="00556CFE"/>
    <w:rsid w:val="005D6418"/>
    <w:rsid w:val="006042A0"/>
    <w:rsid w:val="006A52E6"/>
    <w:rsid w:val="0091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2022-10-03T04:58:00Z</dcterms:created>
  <dcterms:modified xsi:type="dcterms:W3CDTF">2022-10-03T04:58:00Z</dcterms:modified>
</cp:coreProperties>
</file>